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废止文件目录</w:t>
      </w:r>
    </w:p>
    <w:bookmarkEnd w:id="0"/>
    <w:p>
      <w:pPr>
        <w:adjustRightInd w:val="0"/>
        <w:spacing w:line="540" w:lineRule="exact"/>
        <w:rPr>
          <w:rFonts w:hint="eastAsia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1.《中共永嘉县委 永嘉县人民政府关于印发〈永嘉县专业技术拔尖人才和优秀专业技术人才选拔管理办法〉的通知》（永委发〔2008〕12号）</w:t>
      </w:r>
    </w:p>
    <w:p>
      <w:pPr>
        <w:spacing w:line="540" w:lineRule="exact"/>
        <w:ind w:right="-506" w:rightChars="-2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2.《县委办公室 县政府办公室关于加强县学术技术骨干团队建设的意见（试行）》（</w:t>
      </w:r>
      <w:r>
        <w:rPr>
          <w:rFonts w:eastAsia="仿宋_GB2312"/>
          <w:sz w:val="32"/>
          <w:szCs w:val="32"/>
        </w:rPr>
        <w:t>永委办发〔2010〕45号</w:t>
      </w:r>
      <w:r>
        <w:rPr>
          <w:rFonts w:hint="eastAsia" w:eastAsia="仿宋_GB2312"/>
          <w:sz w:val="32"/>
          <w:szCs w:val="32"/>
        </w:rPr>
        <w:t>）</w:t>
      </w:r>
    </w:p>
    <w:p>
      <w:pPr>
        <w:spacing w:line="540" w:lineRule="exact"/>
        <w:ind w:right="-506" w:rightChars="-241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3.《中共永嘉县委 永嘉县人民政府关于进一步加强人才工作的若干规定》（永委发〔2010〕113号）</w:t>
      </w:r>
    </w:p>
    <w:p>
      <w:pPr>
        <w:adjustRightInd w:val="0"/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4.《县委办公室 县政府办公室关于印发〈永嘉县产业创业创新人才引进“百人计划”实施办法（试行）〉的通知》（永委办发〔2012〕110号）</w:t>
      </w:r>
    </w:p>
    <w:p>
      <w:pPr>
        <w:adjustRightInd w:val="0"/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5.《县委办公室 县政府办公室关于补充调整〈永嘉县产业创业创新人才引进“百人计划”实施办法（试行）〉有关规定的通知》（永委办发〔2013〕197号）</w:t>
      </w:r>
    </w:p>
    <w:p>
      <w:pPr>
        <w:adjustRightInd w:val="0"/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6.《关于印发〈永嘉县“产业百人计划”创业扶持政策实施细则（暂行）〉的通知》（永委人〔2014〕2号）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7.《永嘉县人民政府关于加强人才住房保障工作的实施意见》（永政发〔2015〕203号）</w:t>
      </w:r>
    </w:p>
    <w:p>
      <w:pPr>
        <w:adjustRightInd w:val="0"/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8.《县委办公室 县政府办公室关于实施“永嘉人才新政十二条”推进领军型人才团队建设的若干意见》（永委办发〔2016〕82号）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C0FD3"/>
    <w:rsid w:val="761C0F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2019-10-26T07:51:00Z</dcterms:created>
  <dc:creator>Administrator</dc:creator>
  <cp:lastModifiedBy>Administrator</cp:lastModifiedBy>
  <dcterms:modified xsi:type="dcterms:W3CDTF">2019-10-26T07:52:03Z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