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17" w:beforeLines="50"/>
        <w:jc w:val="both"/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cs="Times New Roman"/>
          <w:b w:val="0"/>
          <w:bCs/>
          <w:sz w:val="32"/>
          <w:szCs w:val="32"/>
          <w:lang w:eastAsia="zh-CN"/>
        </w:rPr>
        <w:t>：</w:t>
      </w:r>
    </w:p>
    <w:p>
      <w:pPr>
        <w:snapToGrid w:val="0"/>
        <w:spacing w:before="217" w:beforeLines="50"/>
        <w:jc w:val="center"/>
        <w:rPr>
          <w:rFonts w:hint="default" w:ascii="Times New Roman" w:hAnsi="Times New Roman" w:eastAsia="宋体" w:cs="Times New Roman"/>
          <w:b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</w:rPr>
        <w:t>乡镇事业编制人员考试录用乡镇公务员报名推荐表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default" w:ascii="Times New Roman" w:hAnsi="Times New Roman" w:eastAsia="宋体" w:cs="Times New Roman"/>
          <w:b/>
          <w:sz w:val="8"/>
          <w:szCs w:val="8"/>
        </w:rPr>
      </w:pPr>
    </w:p>
    <w:tbl>
      <w:tblPr>
        <w:tblStyle w:val="8"/>
        <w:tblW w:w="837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345"/>
        <w:gridCol w:w="530"/>
        <w:gridCol w:w="330"/>
        <w:gridCol w:w="525"/>
        <w:gridCol w:w="585"/>
        <w:gridCol w:w="175"/>
        <w:gridCol w:w="920"/>
        <w:gridCol w:w="1003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  名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民族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noWrap w:val="0"/>
            <w:vAlign w:val="center"/>
          </w:tcPr>
          <w:p>
            <w:pPr>
              <w:ind w:firstLine="360" w:firstLineChars="1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出生日期</w:t>
            </w:r>
          </w:p>
        </w:tc>
        <w:tc>
          <w:tcPr>
            <w:tcW w:w="13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ind w:firstLine="360" w:firstLineChars="15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现户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籍地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541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现任职务</w:t>
            </w:r>
          </w:p>
        </w:tc>
        <w:tc>
          <w:tcPr>
            <w:tcW w:w="5413" w:type="dxa"/>
            <w:gridSpan w:val="8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   历</w:t>
            </w:r>
          </w:p>
        </w:tc>
        <w:tc>
          <w:tcPr>
            <w:tcW w:w="187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384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经历</w:t>
            </w:r>
          </w:p>
        </w:tc>
        <w:tc>
          <w:tcPr>
            <w:tcW w:w="7161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历年考核情况</w:t>
            </w:r>
          </w:p>
        </w:tc>
        <w:tc>
          <w:tcPr>
            <w:tcW w:w="7161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备注</w:t>
            </w:r>
          </w:p>
        </w:tc>
        <w:tc>
          <w:tcPr>
            <w:tcW w:w="7161" w:type="dxa"/>
            <w:gridSpan w:val="9"/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本人已认真阅读并了解本次招考的公告及政策，在乡镇事业岗位聘用满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1"/>
                <w:szCs w:val="21"/>
              </w:rPr>
              <w:t>年且目前在编在岗，符合山区县定向事业编制人员考试录用乡镇公务员资格条件，对报名表所填内容的真实性负全部责任。</w:t>
            </w:r>
          </w:p>
          <w:p>
            <w:pPr>
              <w:ind w:firstLine="480" w:firstLineChars="2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签名：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乡镇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机关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1875" w:type="dxa"/>
            <w:gridSpan w:val="2"/>
            <w:noWrap w:val="0"/>
            <w:vAlign w:val="bottom"/>
          </w:tcPr>
          <w:p>
            <w:pPr>
              <w:ind w:right="48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派驻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单位意见</w:t>
            </w:r>
          </w:p>
        </w:tc>
        <w:tc>
          <w:tcPr>
            <w:tcW w:w="1680" w:type="dxa"/>
            <w:gridSpan w:val="3"/>
            <w:noWrap w:val="0"/>
            <w:vAlign w:val="bottom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县级人社部门意见</w:t>
            </w:r>
          </w:p>
        </w:tc>
        <w:tc>
          <w:tcPr>
            <w:tcW w:w="1748" w:type="dxa"/>
            <w:noWrap w:val="0"/>
            <w:vAlign w:val="bottom"/>
          </w:tcPr>
          <w:p>
            <w:pPr>
              <w:ind w:right="120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（盖章）</w:t>
            </w:r>
          </w:p>
          <w:p>
            <w:pPr>
              <w:ind w:right="120"/>
              <w:jc w:val="righ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年 月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hanging="1365" w:hangingChars="650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　　填表说明：1.“主要经历”栏从就读高中（中专）时开始填写，并写明具体所任职务及起</w:t>
      </w:r>
    </w:p>
    <w:p>
      <w:pPr>
        <w:pStyle w:val="3"/>
      </w:pPr>
      <w:r>
        <w:rPr>
          <w:rFonts w:hint="default" w:ascii="Times New Roman" w:hAnsi="Times New Roman" w:eastAsia="宋体" w:cs="Times New Roman"/>
          <w:sz w:val="21"/>
          <w:szCs w:val="21"/>
        </w:rPr>
        <w:t>始时间；2.“年度考核情况”应详细说明历年考核情况</w:t>
      </w:r>
      <w:r>
        <w:rPr>
          <w:rFonts w:hint="default" w:ascii="Times New Roman" w:hAnsi="Times New Roman" w:eastAsia="宋体" w:cs="Times New Roman"/>
          <w:sz w:val="21"/>
          <w:szCs w:val="21"/>
          <w:lang w:eastAsia="zh-CN"/>
        </w:rPr>
        <w:t>并标注获得优秀年度</w:t>
      </w:r>
      <w:r>
        <w:rPr>
          <w:rFonts w:hint="default" w:ascii="Times New Roman" w:hAnsi="Times New Roman" w:eastAsia="宋体" w:cs="Times New Roman"/>
          <w:sz w:val="21"/>
          <w:szCs w:val="21"/>
        </w:rPr>
        <w:t>；3.报考人员应在“备注”栏签名，否则报名无效；4.乡镇事业编制人员须由乡镇机关推荐并经县级人社部门审核确认，县级机关派驻乡镇事业站所人员须由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派驻单位</w:t>
      </w:r>
      <w:r>
        <w:rPr>
          <w:rFonts w:hint="default" w:ascii="Times New Roman" w:hAnsi="Times New Roman" w:eastAsia="宋体" w:cs="Times New Roman"/>
          <w:sz w:val="21"/>
          <w:szCs w:val="21"/>
        </w:rPr>
        <w:t>推荐并经</w:t>
      </w: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t>乡镇机关</w:t>
      </w:r>
      <w:r>
        <w:rPr>
          <w:rFonts w:hint="default" w:ascii="Times New Roman" w:hAnsi="Times New Roman" w:eastAsia="宋体" w:cs="Times New Roman"/>
          <w:sz w:val="21"/>
          <w:szCs w:val="21"/>
        </w:rPr>
        <w:t>及县级人社部门审核确认</w:t>
      </w:r>
      <w:r>
        <w:rPr>
          <w:rFonts w:hint="default" w:ascii="Times New Roman" w:hAnsi="Times New Roman" w:cs="Times New Roman"/>
          <w:sz w:val="21"/>
          <w:szCs w:val="21"/>
          <w:lang w:eastAsia="zh-CN"/>
        </w:rPr>
        <w:t>；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5.本表一式三份，本人一份，县级组织人社部门各一份。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zYTQ3ZjRlMDM2ODcwNTVhODgwNWNiODAyZWNkZTUifQ=="/>
  </w:docVars>
  <w:rsids>
    <w:rsidRoot w:val="35EF32DC"/>
    <w:rsid w:val="35E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rPr>
      <w:szCs w:val="21"/>
    </w:rPr>
  </w:style>
  <w:style w:type="paragraph" w:styleId="3">
    <w:name w:val="Body Text"/>
    <w:basedOn w:val="1"/>
    <w:next w:val="4"/>
    <w:qFormat/>
    <w:uiPriority w:val="0"/>
    <w:pPr>
      <w:spacing w:before="0" w:after="140" w:line="276" w:lineRule="auto"/>
    </w:pPr>
  </w:style>
  <w:style w:type="paragraph" w:styleId="4">
    <w:name w:val="toc 5"/>
    <w:basedOn w:val="1"/>
    <w:next w:val="1"/>
    <w:qFormat/>
    <w:uiPriority w:val="0"/>
    <w:pPr>
      <w:ind w:left="1680" w:leftChars="800"/>
    </w:pPr>
    <w:rPr>
      <w:rFonts w:eastAsia="宋体"/>
    </w:rPr>
  </w:style>
  <w:style w:type="paragraph" w:styleId="5">
    <w:name w:val="Body Text Indent"/>
    <w:basedOn w:val="1"/>
    <w:qFormat/>
    <w:uiPriority w:val="0"/>
    <w:pPr>
      <w:ind w:firstLine="480" w:firstLineChars="200"/>
    </w:pPr>
    <w:rPr>
      <w:color w:val="000000"/>
      <w:sz w:val="24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2023-11-07T08:31:00Z</dcterms:created>
  <dc:creator>C</dc:creator>
  <cp:lastModifiedBy>C</cp:lastModifiedBy>
  <dcterms:modified xsi:type="dcterms:W3CDTF">2023-11-07T08:32:01Z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9EF916F9384D4864BFFCF55F98F5241F_11</vt:lpwstr>
  </property>
</Properties>
</file>