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2018年度（拟）上市公司一线人才成就奖</w:t>
      </w:r>
    </w:p>
    <w:p>
      <w:pPr>
        <w:widowControl/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申报表</w:t>
      </w:r>
    </w:p>
    <w:bookmarkEnd w:id="0"/>
    <w:p>
      <w:pPr>
        <w:widowControl/>
        <w:spacing w:line="24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462"/>
        <w:gridCol w:w="7"/>
        <w:gridCol w:w="1795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784" w:type="dxa"/>
            <w:gridSpan w:val="4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4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单位开户银行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（精确到支行）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4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账户名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3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/>
                <w:b/>
                <w:szCs w:val="21"/>
              </w:rPr>
              <w:t>一线人才成就奖评定情况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人才1姓名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职务（岗位）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身份证（护照）号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人才2姓名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职务（岗位）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身份证（护照）号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</w:trPr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6784" w:type="dxa"/>
            <w:gridSpan w:val="4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right="-107" w:rightChars="-51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上述同志于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日获评我单位一线人才成就奖，符合享受（拟）上市公司一线人才成就奖条件，请予审核。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exact"/>
        </w:trPr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784" w:type="dxa"/>
            <w:gridSpan w:val="4"/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784" w:type="dxa"/>
            <w:gridSpan w:val="4"/>
            <w:noWrap w:val="0"/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406B7"/>
    <w:rsid w:val="5E340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2019-10-26T07:30:00Z</dcterms:created>
  <dc:creator>Administrator</dc:creator>
  <cp:lastModifiedBy>Administrator</cp:lastModifiedBy>
  <dcterms:modified xsi:type="dcterms:W3CDTF">2019-10-26T07:31:23Z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